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after="312" w:afterLines="100" w:line="58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创艺简标宋" w:eastAsia="创艺简标宋"/>
          <w:bCs/>
          <w:sz w:val="44"/>
          <w:szCs w:val="44"/>
        </w:rPr>
        <w:t>科学载荷主要</w:t>
      </w:r>
      <w:r>
        <w:rPr>
          <w:rFonts w:hint="eastAsia" w:ascii="创艺简标宋" w:eastAsia="创艺简标宋"/>
          <w:bCs/>
          <w:sz w:val="44"/>
          <w:szCs w:val="44"/>
          <w:lang w:val="en-US" w:eastAsia="zh-CN"/>
        </w:rPr>
        <w:t>技术</w:t>
      </w:r>
      <w:r>
        <w:rPr>
          <w:rFonts w:hint="eastAsia" w:ascii="创艺简标宋" w:eastAsia="创艺简标宋"/>
          <w:bCs/>
          <w:sz w:val="44"/>
          <w:szCs w:val="44"/>
        </w:rPr>
        <w:t>要求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70"/>
        <w:gridCol w:w="2449"/>
        <w:gridCol w:w="4395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科学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载荷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探测任务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主要功能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相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机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通过双目获取着陆区域月面立体图像，研究月面地形地貌特征，并为巡视器、作业机器人在月面行走规划提供场景支撑。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具备获取着陆区月表彩色图像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功能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；</w:t>
            </w:r>
          </w:p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具备在轨三维重建功能；</w:t>
            </w:r>
          </w:p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具备指向二维调整能力；</w:t>
            </w:r>
          </w:p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具备静态拍照和动态摄像功能；</w:t>
            </w:r>
          </w:p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具备自动曝光和手动曝光功能；</w:t>
            </w:r>
          </w:p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具备消减杂散光功能；</w:t>
            </w:r>
          </w:p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具备图像压缩功能；</w:t>
            </w:r>
          </w:p>
          <w:p>
            <w:pPr>
              <w:pStyle w:val="26"/>
              <w:numPr>
                <w:ilvl w:val="0"/>
                <w:numId w:val="1"/>
              </w:numPr>
              <w:spacing w:before="0" w:beforeLines="0" w:line="320" w:lineRule="exact"/>
              <w:ind w:left="0" w:firstLine="0" w:firstLineChars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具备月夜生存能力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波段范围：可见光；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成像距离</w:t>
            </w:r>
            <w:r>
              <w:rPr>
                <w:rFonts w:ascii="Times New Roman" w:hAnsi="Times New Roman" w:eastAsia="仿宋_GB2312" w:cs="Times New Roman"/>
                <w:szCs w:val="21"/>
              </w:rPr>
              <w:t>：8m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>+∞；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有效像元数量：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5120×3840像素（单目）；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视场角：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27°×20°（单目）；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信噪比S/N(dB)：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30（月面反射率：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0.09，太阳高度角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</w:rPr>
              <w:t>°）；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系统静态传函MTF：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0.2（全视场，物距∞）；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动态摄像帧频：5</w:t>
            </w:r>
            <w:r>
              <w:rPr>
                <w:rFonts w:ascii="Times New Roman" w:hAnsi="Times New Roman" w:eastAsia="仿宋_GB2312" w:cs="Times New Roman"/>
                <w:szCs w:val="21"/>
              </w:rPr>
              <w:t>H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z；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三维重建精度：优于5%（成像距离≤1</w:t>
            </w:r>
            <w:r>
              <w:rPr>
                <w:rFonts w:ascii="Times New Roman" w:hAnsi="Times New Roman" w:eastAsia="仿宋_GB2312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m）；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杂散光系数：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6%；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数据压缩比：静态拍照2: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，动态摄像1</w:t>
            </w: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:</w:t>
            </w: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指向调整范围：方位-</w:t>
            </w:r>
            <w:r>
              <w:rPr>
                <w:rFonts w:ascii="Times New Roman" w:hAnsi="Times New Roman" w:eastAsia="仿宋_GB2312" w:cs="Times New Roman"/>
                <w:szCs w:val="21"/>
              </w:rPr>
              <w:t>180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°~+</w:t>
            </w:r>
            <w:r>
              <w:rPr>
                <w:rFonts w:ascii="Times New Roman" w:hAnsi="Times New Roman" w:eastAsia="仿宋_GB2312" w:cs="Times New Roman"/>
                <w:szCs w:val="21"/>
              </w:rPr>
              <w:t>175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°，</w:t>
            </w:r>
          </w:p>
          <w:p>
            <w:pPr>
              <w:pStyle w:val="27"/>
              <w:spacing w:line="320" w:lineRule="exact"/>
              <w:ind w:firstLine="1890" w:firstLineChars="9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俯仰-</w:t>
            </w:r>
            <w:r>
              <w:rPr>
                <w:rFonts w:ascii="Times New Roman" w:hAnsi="Times New Roman" w:eastAsia="仿宋_GB2312" w:cs="Times New Roman"/>
                <w:szCs w:val="21"/>
              </w:rPr>
              <w:t>85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°~ +</w:t>
            </w:r>
            <w:r>
              <w:rPr>
                <w:rFonts w:ascii="Times New Roman" w:hAnsi="Times New Roman" w:eastAsia="仿宋_GB2312" w:cs="Times New Roman"/>
                <w:szCs w:val="21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°；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指向精度：≤±0</w:t>
            </w:r>
            <w:r>
              <w:rPr>
                <w:rFonts w:ascii="Times New Roman" w:hAnsi="Times New Roman" w:eastAsia="仿宋_GB2312" w:cs="Times New Roman"/>
                <w:szCs w:val="21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°；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包络尺寸：≤</w:t>
            </w:r>
            <w:r>
              <w:rPr>
                <w:rFonts w:ascii="Times New Roman" w:hAnsi="Times New Roman" w:eastAsia="仿宋_GB2312" w:cs="Times New Roman"/>
                <w:szCs w:val="21"/>
              </w:rPr>
              <w:t>430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×420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×200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≤7</w:t>
            </w:r>
            <w:r>
              <w:rPr>
                <w:rFonts w:ascii="Times New Roman" w:hAnsi="Times New Roman" w:eastAsia="仿宋_GB2312" w:cs="Times New Roman"/>
                <w:szCs w:val="21"/>
              </w:rPr>
              <w:t>.4kg；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≤5</w:t>
            </w:r>
            <w:r>
              <w:rPr>
                <w:rFonts w:ascii="Times New Roman" w:hAnsi="Times New Roman" w:eastAsia="仿宋_GB2312" w:cs="Times New Roman"/>
                <w:szCs w:val="21"/>
              </w:rPr>
              <w:t>0W；</w:t>
            </w:r>
          </w:p>
          <w:p>
            <w:pPr>
              <w:pStyle w:val="27"/>
              <w:numPr>
                <w:ilvl w:val="0"/>
                <w:numId w:val="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寿命：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原位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利用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试验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装置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bookmarkStart w:id="0" w:name="_Hlk142858650"/>
            <w:r>
              <w:rPr>
                <w:rFonts w:ascii="Times New Roman" w:hAnsi="Times New Roman" w:eastAsia="仿宋_GB2312" w:cs="Times New Roman"/>
                <w:szCs w:val="21"/>
              </w:rPr>
              <w:t>利用太阳能实现原位月壤熔融并制造为功能件，具有对其进行力、热特性测量的能力，可通过作业机器人实现月壤功能件的简易拼装。</w:t>
            </w:r>
            <w:bookmarkEnd w:id="0"/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3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具备接收月壤功能；</w:t>
            </w:r>
          </w:p>
          <w:p>
            <w:pPr>
              <w:pStyle w:val="27"/>
              <w:numPr>
                <w:ilvl w:val="0"/>
                <w:numId w:val="3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具备太阳能高效汇聚/传输功能；</w:t>
            </w:r>
          </w:p>
          <w:p>
            <w:pPr>
              <w:pStyle w:val="27"/>
              <w:numPr>
                <w:ilvl w:val="0"/>
                <w:numId w:val="3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具备月壤熔融成型为月壤功能件功能，且功能件可拼接；</w:t>
            </w:r>
          </w:p>
          <w:p>
            <w:pPr>
              <w:pStyle w:val="27"/>
              <w:numPr>
                <w:ilvl w:val="0"/>
                <w:numId w:val="3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具备对月壤熔融成型过程进行形貌、温度监测功能；</w:t>
            </w:r>
          </w:p>
          <w:p>
            <w:pPr>
              <w:pStyle w:val="27"/>
              <w:numPr>
                <w:ilvl w:val="0"/>
                <w:numId w:val="3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具备对成型后功能件进行力、热参数测量功能；</w:t>
            </w:r>
          </w:p>
          <w:p>
            <w:pPr>
              <w:pStyle w:val="27"/>
              <w:numPr>
                <w:ilvl w:val="0"/>
                <w:numId w:val="3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具备将功能件传递至作业机器人的功能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3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具备月夜生存能力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月壤成型速率：≥4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cm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szCs w:val="21"/>
              </w:rPr>
              <w:t>/h;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功能件抗压强度：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10MPa；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温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度</w:t>
            </w:r>
            <w:r>
              <w:rPr>
                <w:rFonts w:ascii="Times New Roman" w:hAnsi="Times New Roman" w:eastAsia="仿宋_GB2312" w:cs="Times New Roman"/>
                <w:szCs w:val="21"/>
              </w:rPr>
              <w:t>场测量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：范围：600℃-1600℃，</w:t>
            </w:r>
            <w:r>
              <w:rPr>
                <w:rFonts w:ascii="Times New Roman" w:hAnsi="Times New Roman" w:eastAsia="仿宋_GB2312" w:cs="Times New Roman"/>
                <w:szCs w:val="21"/>
              </w:rPr>
              <w:t>误差：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≤±10℃</w:t>
            </w:r>
            <w:r>
              <w:rPr>
                <w:rFonts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力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、热</w:t>
            </w:r>
            <w:r>
              <w:rPr>
                <w:rFonts w:ascii="Times New Roman" w:hAnsi="Times New Roman" w:eastAsia="仿宋_GB2312" w:cs="Times New Roman"/>
                <w:szCs w:val="21"/>
              </w:rPr>
              <w:t>测量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：抗压强度测量范围：0.5-15MPa，</w:t>
            </w:r>
          </w:p>
          <w:p>
            <w:pPr>
              <w:pStyle w:val="27"/>
              <w:spacing w:line="320" w:lineRule="exact"/>
              <w:ind w:firstLine="1575" w:firstLineChars="7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导热率测量范围</w:t>
            </w:r>
            <w:bookmarkStart w:id="6" w:name="_GoBack"/>
            <w:bookmarkEnd w:id="6"/>
            <w:r>
              <w:rPr>
                <w:rFonts w:hint="eastAsia" w:ascii="Times New Roman" w:hAnsi="Times New Roman" w:eastAsia="仿宋_GB2312" w:cs="Times New Roman"/>
                <w:szCs w:val="21"/>
              </w:rPr>
              <w:t>：0.1-10W/（m.K），</w:t>
            </w:r>
          </w:p>
          <w:p>
            <w:pPr>
              <w:pStyle w:val="27"/>
              <w:spacing w:line="320" w:lineRule="exact"/>
              <w:ind w:firstLine="1575" w:firstLineChars="7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力热测量参数</w:t>
            </w:r>
            <w:r>
              <w:rPr>
                <w:rFonts w:ascii="Times New Roman" w:hAnsi="Times New Roman" w:eastAsia="仿宋_GB2312" w:cs="Times New Roman"/>
                <w:szCs w:val="21"/>
              </w:rPr>
              <w:t>误差：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10%</w:t>
            </w:r>
            <w:r>
              <w:rPr>
                <w:rFonts w:ascii="Times New Roman" w:hAnsi="Times New Roman" w:eastAsia="仿宋" w:cs="Times New Roman"/>
              </w:rPr>
              <w:t xml:space="preserve"> F.S</w:t>
            </w:r>
            <w:r>
              <w:rPr>
                <w:rFonts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月壤功能件成型尺寸：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×50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×30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mm~</w:t>
            </w:r>
            <w:r>
              <w:rPr>
                <w:rFonts w:ascii="Times New Roman" w:hAnsi="Times New Roman" w:eastAsia="仿宋_GB2312" w:cs="Times New Roman"/>
                <w:szCs w:val="21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×100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×60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成型误差：≤4mm；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顶板安装</w:t>
            </w:r>
            <w:r>
              <w:rPr>
                <w:rFonts w:ascii="Times New Roman" w:hAnsi="Times New Roman" w:eastAsia="仿宋_GB2312" w:cs="Times New Roman"/>
                <w:szCs w:val="21"/>
              </w:rPr>
              <w:t>包络尺寸：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800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×800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100mm；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侧板安装</w:t>
            </w:r>
            <w:r>
              <w:rPr>
                <w:rFonts w:ascii="Times New Roman" w:hAnsi="Times New Roman" w:eastAsia="仿宋_GB2312" w:cs="Times New Roman"/>
                <w:szCs w:val="21"/>
              </w:rPr>
              <w:t>包络尺寸：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≤3</w:t>
            </w:r>
            <w:r>
              <w:rPr>
                <w:rFonts w:ascii="Times New Roman" w:hAnsi="Times New Roman" w:eastAsia="仿宋_GB2312" w:cs="Times New Roman"/>
                <w:szCs w:val="21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×500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×7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0mm；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50kg；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≤2</w:t>
            </w:r>
            <w:r>
              <w:rPr>
                <w:rFonts w:ascii="Times New Roman" w:hAnsi="Times New Roman" w:eastAsia="仿宋_GB2312" w:cs="Times New Roman"/>
                <w:szCs w:val="21"/>
              </w:rPr>
              <w:t>00W；</w:t>
            </w:r>
          </w:p>
          <w:p>
            <w:pPr>
              <w:pStyle w:val="27"/>
              <w:numPr>
                <w:ilvl w:val="0"/>
                <w:numId w:val="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寿命：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成型制造功能≥1</w:t>
            </w:r>
            <w:r>
              <w:rPr>
                <w:rFonts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，力热测量功能≥4</w:t>
            </w:r>
            <w:r>
              <w:rPr>
                <w:rFonts w:ascii="Times New Roman" w:hAnsi="Times New Roman" w:eastAsia="仿宋_GB2312" w:cs="Times New Roman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低频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电磁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场探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测仪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bookmarkStart w:id="1" w:name="_Hlk142858837"/>
            <w:r>
              <w:rPr>
                <w:rFonts w:ascii="Times New Roman" w:hAnsi="Times New Roman" w:eastAsia="仿宋_GB2312" w:cs="Times New Roman"/>
                <w:szCs w:val="21"/>
              </w:rPr>
              <w:t>获取月球低频电场、磁场观测数据，为研究月球深部电性构造等提供科学依据。</w:t>
            </w:r>
            <w:bookmarkEnd w:id="1"/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具备电场二维矢量探测功能；</w:t>
            </w:r>
          </w:p>
          <w:p>
            <w:pPr>
              <w:pStyle w:val="27"/>
              <w:numPr>
                <w:ilvl w:val="0"/>
                <w:numId w:val="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具备磁场三维矢量探测功能；</w:t>
            </w:r>
          </w:p>
          <w:p>
            <w:pPr>
              <w:pStyle w:val="27"/>
              <w:numPr>
                <w:ilvl w:val="0"/>
                <w:numId w:val="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具备通过作业机器人进行电场及磁场探头在月面的布设功能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具备在轨定标功能；</w:t>
            </w:r>
          </w:p>
          <w:p>
            <w:pPr>
              <w:pStyle w:val="27"/>
              <w:numPr>
                <w:ilvl w:val="0"/>
                <w:numId w:val="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具备月夜生存能力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电磁场频带范围：DC~1kHz；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噪声水平：</w:t>
            </w:r>
          </w:p>
          <w:p>
            <w:pPr>
              <w:spacing w:line="320" w:lineRule="exact"/>
              <w:ind w:firstLine="315" w:firstLineChars="1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电场：2μV/m/√Hz@1Hz，</w:t>
            </w:r>
          </w:p>
          <w:p>
            <w:pPr>
              <w:spacing w:line="320" w:lineRule="exact"/>
              <w:ind w:firstLine="315" w:firstLineChars="1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磁场：10pT/√Hz@1Hz，</w:t>
            </w:r>
          </w:p>
          <w:p>
            <w:pPr>
              <w:spacing w:line="320" w:lineRule="exact"/>
              <w:ind w:firstLine="945" w:firstLineChars="4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0.1pT/√Hz@1kHz；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单传感器</w:t>
            </w:r>
            <w:r>
              <w:rPr>
                <w:rFonts w:ascii="Times New Roman" w:hAnsi="Times New Roman" w:eastAsia="仿宋_GB2312" w:cs="Times New Roman"/>
                <w:szCs w:val="21"/>
              </w:rPr>
              <w:t>测量误差：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≤1%</w:t>
            </w:r>
            <w:r>
              <w:rPr>
                <w:rFonts w:ascii="Times New Roman" w:hAnsi="Times New Roman" w:eastAsia="仿宋" w:cs="Times New Roman"/>
              </w:rPr>
              <w:t xml:space="preserve"> F.S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动态范围</w:t>
            </w:r>
            <w:r>
              <w:rPr>
                <w:rFonts w:ascii="Times New Roman" w:hAnsi="Times New Roman" w:eastAsia="仿宋_GB2312" w:cs="Times New Roman"/>
                <w:szCs w:val="21"/>
              </w:rPr>
              <w:t>：电场：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±0.05V/m，</w:t>
            </w:r>
            <w:r>
              <w:rPr>
                <w:rFonts w:ascii="Times New Roman" w:hAnsi="Times New Roman" w:eastAsia="仿宋_GB2312" w:cs="Times New Roman"/>
                <w:szCs w:val="21"/>
              </w:rPr>
              <w:t>磁场：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±100nT；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探头可展开电缆长度：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28米；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着陆器表安装包络尺寸：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400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×400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×300mm；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23kg；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22W；</w:t>
            </w:r>
          </w:p>
          <w:p>
            <w:pPr>
              <w:pStyle w:val="27"/>
              <w:numPr>
                <w:ilvl w:val="0"/>
                <w:numId w:val="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寿命：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月壤剖面热流测量仪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通过将传感器贯入月壤</w:t>
            </w:r>
            <w:r>
              <w:rPr>
                <w:rFonts w:ascii="Times New Roman" w:hAnsi="Times New Roman" w:eastAsia="仿宋_GB2312" w:cs="Times New Roman"/>
                <w:szCs w:val="21"/>
              </w:rPr>
              <w:t>直接测量不同深度的温度，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获取</w:t>
            </w:r>
            <w:r>
              <w:rPr>
                <w:rFonts w:ascii="Times New Roman" w:hAnsi="Times New Roman" w:eastAsia="仿宋_GB2312" w:cs="Times New Roman"/>
                <w:szCs w:val="21"/>
              </w:rPr>
              <w:t>次表层月壤温度梯度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数据</w:t>
            </w:r>
            <w:r>
              <w:rPr>
                <w:rFonts w:ascii="Times New Roman" w:hAnsi="Times New Roman" w:eastAsia="仿宋_GB2312" w:cs="Times New Roman"/>
                <w:szCs w:val="21"/>
              </w:rPr>
              <w:t>。开展月球内部、太阳辐射热流传导特征及临界点研究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建立热流长期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测量</w:t>
            </w:r>
            <w:r>
              <w:rPr>
                <w:rFonts w:ascii="Times New Roman" w:hAnsi="Times New Roman" w:eastAsia="仿宋_GB2312" w:cs="Times New Roman"/>
                <w:szCs w:val="21"/>
              </w:rPr>
              <w:t>系统。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7"/>
              </w:num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锁紧和</w:t>
            </w:r>
            <w:r>
              <w:rPr>
                <w:rFonts w:ascii="Times New Roman" w:hAnsi="Times New Roman" w:eastAsia="仿宋_GB2312" w:cs="Times New Roman"/>
                <w:szCs w:val="21"/>
              </w:rPr>
              <w:t>月面释放功能；</w:t>
            </w:r>
          </w:p>
          <w:p>
            <w:pPr>
              <w:pStyle w:val="27"/>
              <w:numPr>
                <w:ilvl w:val="0"/>
                <w:numId w:val="7"/>
              </w:num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自动</w:t>
            </w:r>
            <w:r>
              <w:rPr>
                <w:rFonts w:ascii="Times New Roman" w:hAnsi="Times New Roman" w:eastAsia="仿宋_GB2312" w:cs="Times New Roman"/>
                <w:szCs w:val="21"/>
              </w:rPr>
              <w:t>贯入月壤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功能</w:t>
            </w:r>
            <w:r>
              <w:rPr>
                <w:rFonts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7"/>
              </w:num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具备月壤温度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测量</w:t>
            </w:r>
            <w:r>
              <w:rPr>
                <w:rFonts w:ascii="Times New Roman" w:hAnsi="Times New Roman" w:eastAsia="仿宋_GB2312" w:cs="Times New Roman"/>
                <w:szCs w:val="21"/>
              </w:rPr>
              <w:t>功能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7"/>
              </w:num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具备贯入器回收并换位重新贯入功能；</w:t>
            </w:r>
          </w:p>
          <w:p>
            <w:pPr>
              <w:pStyle w:val="27"/>
              <w:numPr>
                <w:ilvl w:val="0"/>
                <w:numId w:val="7"/>
              </w:numPr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具备月夜生存能力。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月壤贯入行程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5m；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单次贯入能量：≥1J；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温度测量量程：-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0℃~+50℃；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温度测量误差：±0.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1℃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@（-50℃~0℃），</w:t>
            </w:r>
            <w:r>
              <w:rPr>
                <w:rFonts w:ascii="Times New Roman" w:hAnsi="Times New Roman" w:eastAsia="仿宋_GB2312" w:cs="Times New Roman"/>
                <w:szCs w:val="21"/>
              </w:rPr>
              <w:t>±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0.3℃@（其他温度范围）</w:t>
            </w:r>
            <w:r>
              <w:rPr>
                <w:rFonts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可重复贯入次数：≥3次；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拔出力：≥600N；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包络尺寸：≤9</w:t>
            </w:r>
            <w:r>
              <w:rPr>
                <w:rFonts w:ascii="Times New Roman" w:hAnsi="Times New Roman" w:eastAsia="仿宋_GB2312" w:cs="Times New Roman"/>
                <w:szCs w:val="21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×600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×240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≤9</w:t>
            </w:r>
            <w:r>
              <w:rPr>
                <w:rFonts w:ascii="Times New Roman" w:hAnsi="Times New Roman" w:eastAsia="仿宋_GB2312" w:cs="Times New Roman"/>
                <w:szCs w:val="21"/>
              </w:rPr>
              <w:t>kg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≤20</w:t>
            </w:r>
            <w:r>
              <w:rPr>
                <w:rFonts w:ascii="Times New Roman" w:hAnsi="Times New Roman" w:eastAsia="仿宋_GB2312" w:cs="Times New Roman"/>
                <w:szCs w:val="21"/>
              </w:rPr>
              <w:t>W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寿命：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8年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月基对地观测辐射计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bookmarkStart w:id="2" w:name="_Hlk142859007"/>
            <w:r>
              <w:rPr>
                <w:rFonts w:hint="eastAsia" w:ascii="Times New Roman" w:hAnsi="Times New Roman" w:eastAsia="仿宋_GB2312" w:cs="Times New Roman"/>
                <w:szCs w:val="21"/>
              </w:rPr>
              <w:t>通过公共转动机构的指向调整，</w:t>
            </w:r>
            <w:r>
              <w:rPr>
                <w:rFonts w:ascii="Times New Roman" w:hAnsi="Times New Roman" w:eastAsia="仿宋_GB2312" w:cs="Times New Roman"/>
                <w:szCs w:val="21"/>
              </w:rPr>
              <w:t>开展对地球长期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宏观</w:t>
            </w:r>
            <w:r>
              <w:rPr>
                <w:rFonts w:ascii="Times New Roman" w:hAnsi="Times New Roman" w:eastAsia="仿宋_GB2312" w:cs="Times New Roman"/>
                <w:szCs w:val="21"/>
              </w:rPr>
              <w:t>辐射探测，获取地球的辐射能量差额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数据和</w:t>
            </w:r>
            <w:r>
              <w:rPr>
                <w:rFonts w:ascii="Times New Roman" w:hAnsi="Times New Roman" w:eastAsia="仿宋_GB2312" w:cs="Times New Roman"/>
                <w:szCs w:val="21"/>
              </w:rPr>
              <w:t>地球整体在月球方向的绝对辐射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累积能量</w:t>
            </w:r>
            <w:r>
              <w:rPr>
                <w:rFonts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对</w:t>
            </w:r>
            <w:r>
              <w:rPr>
                <w:rFonts w:ascii="Times New Roman" w:hAnsi="Times New Roman" w:eastAsia="仿宋_GB2312" w:cs="Times New Roman"/>
                <w:szCs w:val="21"/>
              </w:rPr>
              <w:t>地球气候系统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进行研究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  <w:bookmarkEnd w:id="2"/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9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bookmarkStart w:id="3" w:name="_Hlk142859036"/>
            <w:r>
              <w:rPr>
                <w:rFonts w:ascii="Times New Roman" w:hAnsi="Times New Roman" w:eastAsia="仿宋_GB2312" w:cs="Times New Roman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备地球全</w:t>
            </w:r>
            <w:r>
              <w:rPr>
                <w:rFonts w:ascii="Times New Roman" w:hAnsi="Times New Roman" w:eastAsia="仿宋_GB2312" w:cs="Times New Roman"/>
                <w:szCs w:val="21"/>
              </w:rPr>
              <w:t>谱段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能量辐射探测</w:t>
            </w:r>
            <w:r>
              <w:rPr>
                <w:rFonts w:ascii="Times New Roman" w:hAnsi="Times New Roman" w:eastAsia="仿宋_GB2312" w:cs="Times New Roman"/>
                <w:szCs w:val="21"/>
              </w:rPr>
              <w:t>功能；</w:t>
            </w:r>
          </w:p>
          <w:p>
            <w:pPr>
              <w:pStyle w:val="27"/>
              <w:numPr>
                <w:ilvl w:val="0"/>
                <w:numId w:val="9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具备地球对太阳光反射能量探测功能；</w:t>
            </w:r>
          </w:p>
          <w:p>
            <w:pPr>
              <w:pStyle w:val="27"/>
              <w:numPr>
                <w:ilvl w:val="0"/>
                <w:numId w:val="9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备</w:t>
            </w:r>
            <w:r>
              <w:rPr>
                <w:rFonts w:ascii="Times New Roman" w:hAnsi="Times New Roman" w:eastAsia="仿宋_GB2312" w:cs="Times New Roman"/>
                <w:szCs w:val="21"/>
              </w:rPr>
              <w:t>在轨定标功能；</w:t>
            </w:r>
          </w:p>
          <w:p>
            <w:pPr>
              <w:pStyle w:val="27"/>
              <w:numPr>
                <w:ilvl w:val="0"/>
                <w:numId w:val="9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具备杂光抑制功能；</w:t>
            </w:r>
          </w:p>
          <w:p>
            <w:pPr>
              <w:pStyle w:val="27"/>
              <w:numPr>
                <w:ilvl w:val="0"/>
                <w:numId w:val="9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具备月夜生存能力。</w:t>
            </w:r>
            <w:bookmarkEnd w:id="3"/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探测谱段：通道1：0.2~100μm，</w:t>
            </w:r>
          </w:p>
          <w:p>
            <w:pPr>
              <w:spacing w:line="320" w:lineRule="exact"/>
              <w:ind w:firstLine="1470" w:firstLineChars="7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通道2：0.2~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Cs w:val="21"/>
              </w:rPr>
              <w:t>μm，</w:t>
            </w:r>
          </w:p>
          <w:p>
            <w:pPr>
              <w:spacing w:line="320" w:lineRule="exact"/>
              <w:ind w:firstLine="1470" w:firstLineChars="7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通道3：0.7~ 4.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Cs w:val="21"/>
              </w:rPr>
              <w:t>μm，</w:t>
            </w:r>
          </w:p>
          <w:p>
            <w:pPr>
              <w:spacing w:line="320" w:lineRule="exact"/>
              <w:ind w:firstLine="1470" w:firstLineChars="7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通道4：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Cs w:val="21"/>
              </w:rPr>
              <w:t>~100μm，</w:t>
            </w:r>
          </w:p>
          <w:p>
            <w:pPr>
              <w:spacing w:line="320" w:lineRule="exact"/>
              <w:ind w:firstLine="1470" w:firstLineChars="7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监测通道：0.2~1.1μm；</w:t>
            </w:r>
          </w:p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视场角：≥2°；</w:t>
            </w:r>
          </w:p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辐射功率测量精度：优于0</w:t>
            </w:r>
            <w:r>
              <w:rPr>
                <w:rFonts w:ascii="Times New Roman" w:hAnsi="Times New Roman" w:eastAsia="仿宋_GB2312" w:cs="Times New Roman"/>
                <w:szCs w:val="21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μ</w:t>
            </w:r>
            <w:r>
              <w:rPr>
                <w:rFonts w:ascii="Times New Roman" w:hAnsi="Times New Roman" w:eastAsia="仿宋_GB2312" w:cs="Times New Roman"/>
                <w:szCs w:val="21"/>
              </w:rPr>
              <w:t>W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时间分辨率：优于2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min；</w:t>
            </w:r>
          </w:p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辐射计主体包络尺寸：2</w:t>
            </w:r>
            <w:r>
              <w:rPr>
                <w:rFonts w:ascii="Times New Roman" w:hAnsi="Times New Roman" w:eastAsia="仿宋_GB2312" w:cs="Times New Roman"/>
                <w:szCs w:val="21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×290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×510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17kg；</w:t>
            </w:r>
          </w:p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≤80</w:t>
            </w:r>
            <w:r>
              <w:rPr>
                <w:rFonts w:ascii="Times New Roman" w:hAnsi="Times New Roman" w:eastAsia="仿宋_GB2312" w:cs="Times New Roman"/>
                <w:szCs w:val="21"/>
              </w:rPr>
              <w:t>W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寿命：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月基对地观测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面阵多</w:t>
            </w:r>
            <w:r>
              <w:rPr>
                <w:rFonts w:ascii="Times New Roman" w:hAnsi="Times New Roman" w:eastAsia="仿宋_GB2312" w:cs="Times New Roman"/>
                <w:szCs w:val="21"/>
              </w:rPr>
              <w:t>光谱仪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bookmarkStart w:id="4" w:name="_Hlk142859103"/>
            <w:r>
              <w:rPr>
                <w:rFonts w:hint="eastAsia" w:ascii="Times New Roman" w:hAnsi="Times New Roman" w:eastAsia="仿宋_GB2312" w:cs="Times New Roman"/>
                <w:szCs w:val="21"/>
              </w:rPr>
              <w:t>通过公共转动机构的指向调整，与月基对地观测辐射计同步开展对地成像探测，获取</w:t>
            </w:r>
            <w:r>
              <w:rPr>
                <w:rFonts w:ascii="Times New Roman" w:hAnsi="Times New Roman" w:eastAsia="仿宋_GB2312" w:cs="Times New Roman"/>
                <w:szCs w:val="21"/>
              </w:rPr>
              <w:t>地球整体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多光谱</w:t>
            </w:r>
            <w:r>
              <w:rPr>
                <w:rFonts w:ascii="Times New Roman" w:hAnsi="Times New Roman" w:eastAsia="仿宋_GB2312" w:cs="Times New Roman"/>
                <w:szCs w:val="21"/>
              </w:rPr>
              <w:t>影像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数据，开展</w:t>
            </w:r>
            <w:r>
              <w:rPr>
                <w:rFonts w:ascii="Times New Roman" w:hAnsi="Times New Roman" w:eastAsia="仿宋_GB2312" w:cs="Times New Roman"/>
                <w:szCs w:val="21"/>
              </w:rPr>
              <w:t>地球气候系统辐射差额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研究</w:t>
            </w:r>
            <w:bookmarkEnd w:id="4"/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1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</w:t>
            </w:r>
            <w:r>
              <w:rPr>
                <w:rFonts w:ascii="Times New Roman" w:hAnsi="Times New Roman" w:eastAsia="仿宋_GB2312" w:cs="Times New Roman"/>
                <w:szCs w:val="21"/>
              </w:rPr>
              <w:t>对紫外-近红外及中波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红外</w:t>
            </w:r>
            <w:r>
              <w:rPr>
                <w:rFonts w:ascii="Times New Roman" w:hAnsi="Times New Roman" w:eastAsia="仿宋_GB2312" w:cs="Times New Roman"/>
                <w:szCs w:val="21"/>
              </w:rPr>
              <w:t>谱段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的多</w:t>
            </w:r>
            <w:r>
              <w:rPr>
                <w:rFonts w:ascii="Times New Roman" w:hAnsi="Times New Roman" w:eastAsia="仿宋_GB2312" w:cs="Times New Roman"/>
                <w:szCs w:val="21"/>
              </w:rPr>
              <w:t>光谱成像功能；</w:t>
            </w:r>
          </w:p>
          <w:p>
            <w:pPr>
              <w:pStyle w:val="27"/>
              <w:numPr>
                <w:ilvl w:val="0"/>
                <w:numId w:val="11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具有可见到短波红外的精细光谱探测功能；</w:t>
            </w:r>
          </w:p>
          <w:p>
            <w:pPr>
              <w:pStyle w:val="27"/>
              <w:numPr>
                <w:ilvl w:val="0"/>
                <w:numId w:val="11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具备偏振光探测功能；</w:t>
            </w:r>
          </w:p>
          <w:p>
            <w:pPr>
              <w:pStyle w:val="27"/>
              <w:numPr>
                <w:ilvl w:val="0"/>
                <w:numId w:val="11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备</w:t>
            </w:r>
            <w:r>
              <w:rPr>
                <w:rFonts w:ascii="Times New Roman" w:hAnsi="Times New Roman" w:eastAsia="仿宋_GB2312" w:cs="Times New Roman"/>
                <w:szCs w:val="21"/>
              </w:rPr>
              <w:t>在轨定标功能，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可</w:t>
            </w:r>
            <w:r>
              <w:rPr>
                <w:rFonts w:ascii="Times New Roman" w:hAnsi="Times New Roman" w:eastAsia="仿宋_GB2312" w:cs="Times New Roman"/>
                <w:szCs w:val="21"/>
              </w:rPr>
              <w:t>通过内部定标模块实现内定标，通过冷空间及恒星观测实现外定标；</w:t>
            </w:r>
          </w:p>
          <w:p>
            <w:pPr>
              <w:pStyle w:val="27"/>
              <w:numPr>
                <w:ilvl w:val="0"/>
                <w:numId w:val="11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具备月夜生存能力。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成像光谱波长（</w:t>
            </w:r>
            <w:r>
              <w:rPr>
                <w:rFonts w:ascii="Times New Roman" w:hAnsi="Times New Roman" w:eastAsia="仿宋_GB2312" w:cs="Times New Roman"/>
                <w:szCs w:val="21"/>
              </w:rPr>
              <w:t>λ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）及光谱分辨率</w:t>
            </w:r>
            <w:r>
              <w:rPr>
                <w:rFonts w:ascii="Times New Roman" w:hAnsi="Times New Roman" w:eastAsia="仿宋_GB2312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F</w:t>
            </w:r>
            <w:r>
              <w:rPr>
                <w:rFonts w:ascii="Times New Roman" w:hAnsi="Times New Roman" w:eastAsia="仿宋_GB2312" w:cs="Times New Roman"/>
                <w:szCs w:val="21"/>
              </w:rPr>
              <w:t>WHM )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紫外~可见谱段(UV-VIS)：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388nm/±5nm；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443nm/±5nm（偏振）；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551nm/±5nm；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680nm/±5nm（偏振）；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764nm/±5nm；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779.5nm/±5nm（偏振）；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短波红外谱段(SWIR)：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1360nm/±200nm；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中波红外谱段(MWIR)：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3700nm/±200nm；</w:t>
            </w:r>
          </w:p>
          <w:p>
            <w:pPr>
              <w:spacing w:line="320" w:lineRule="exact"/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6750nm/±200nm；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像元角分辨率：优于27urad@UV~VIS</w:t>
            </w:r>
          </w:p>
          <w:p>
            <w:pPr>
              <w:spacing w:line="320" w:lineRule="exact"/>
              <w:ind w:firstLine="1785" w:firstLineChars="8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优于54urad@SWIR/MWIR；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偏振方向： 0°、60°、120°；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偏振方向误差：优于±0.2°；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系统传递函数MTF：优于0.1；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动态范围：优于40 dB；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杂光抑制能力：优于1%；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图像信噪比：≥100@UV~VIS/SWIR</w:t>
            </w:r>
          </w:p>
          <w:p>
            <w:pPr>
              <w:spacing w:line="320" w:lineRule="exact"/>
              <w:ind w:firstLine="1575" w:firstLineChars="7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≤0.3K@MWIR；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视场角：≥2°；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主体包络尺寸：5</w:t>
            </w:r>
            <w:r>
              <w:rPr>
                <w:rFonts w:ascii="Times New Roman" w:hAnsi="Times New Roman" w:eastAsia="仿宋_GB2312" w:cs="Times New Roman"/>
                <w:szCs w:val="21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×410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×260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重量：≤2</w:t>
            </w: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kg；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功耗：≤85W；</w:t>
            </w:r>
          </w:p>
          <w:p>
            <w:pPr>
              <w:pStyle w:val="27"/>
              <w:numPr>
                <w:ilvl w:val="0"/>
                <w:numId w:val="12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寿命：≥8年。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软X射线望远镜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bookmarkStart w:id="5" w:name="_Hlk142859214"/>
            <w:r>
              <w:rPr>
                <w:rFonts w:hint="eastAsia" w:ascii="Times New Roman" w:hAnsi="Times New Roman" w:eastAsia="仿宋_GB2312" w:cs="Times New Roman"/>
                <w:szCs w:val="21"/>
              </w:rPr>
              <w:t>通过公共转动机构的指向调整，</w:t>
            </w:r>
            <w:r>
              <w:rPr>
                <w:rFonts w:ascii="Times New Roman" w:hAnsi="Times New Roman" w:eastAsia="仿宋_GB2312" w:cs="Times New Roman"/>
                <w:szCs w:val="21"/>
              </w:rPr>
              <w:t>对地球磁层进行全景成像观测，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获取</w:t>
            </w:r>
            <w:r>
              <w:rPr>
                <w:rFonts w:ascii="Times New Roman" w:hAnsi="Times New Roman" w:eastAsia="仿宋_GB2312" w:cs="Times New Roman"/>
                <w:szCs w:val="21"/>
              </w:rPr>
              <w:t>地球磁层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顶和极尖区的</w:t>
            </w:r>
            <w:r>
              <w:rPr>
                <w:rFonts w:ascii="Times New Roman" w:hAnsi="Times New Roman" w:eastAsia="仿宋_GB2312" w:cs="Times New Roman"/>
                <w:szCs w:val="21"/>
              </w:rPr>
              <w:t>图像和视频数据，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开展太阳风-磁层相互作用动力学特征研究</w:t>
            </w:r>
            <w:bookmarkEnd w:id="5"/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spacing w:line="320" w:lineRule="exac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具备宽视场</w:t>
            </w:r>
            <w:r>
              <w:rPr>
                <w:rFonts w:ascii="Times New Roman" w:hAnsi="Times New Roman" w:eastAsia="仿宋_GB2312" w:cs="Times New Roman"/>
                <w:szCs w:val="21"/>
              </w:rPr>
              <w:t>软X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射线</w:t>
            </w:r>
            <w:r>
              <w:rPr>
                <w:rFonts w:ascii="Times New Roman" w:hAnsi="Times New Roman" w:eastAsia="仿宋_GB2312" w:cs="Times New Roman"/>
                <w:szCs w:val="21"/>
              </w:rPr>
              <w:t>成像功能；</w:t>
            </w:r>
          </w:p>
          <w:p>
            <w:pPr>
              <w:numPr>
                <w:ilvl w:val="0"/>
                <w:numId w:val="13"/>
              </w:numPr>
              <w:spacing w:line="320" w:lineRule="exac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具备在轨定标功能；</w:t>
            </w:r>
          </w:p>
          <w:p>
            <w:pPr>
              <w:numPr>
                <w:ilvl w:val="0"/>
                <w:numId w:val="13"/>
              </w:num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具备月夜生存能力。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软X射线探测</w:t>
            </w:r>
            <w:r>
              <w:rPr>
                <w:rFonts w:ascii="Times New Roman" w:hAnsi="Times New Roman" w:eastAsia="仿宋_GB2312" w:cs="Times New Roman"/>
                <w:szCs w:val="21"/>
              </w:rPr>
              <w:t>能段：0.2keV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~</w:t>
            </w:r>
            <w:r>
              <w:rPr>
                <w:rFonts w:ascii="Times New Roman" w:hAnsi="Times New Roman" w:eastAsia="仿宋_GB2312" w:cs="Times New Roman"/>
                <w:szCs w:val="21"/>
              </w:rPr>
              <w:t>5keV；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观测视场：15°×15°；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空间分辨率：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4.5角分@0.5keV；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光学有效面积：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6cm²/pixel；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时间分辨率：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60s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动态范围：0</w:t>
            </w:r>
            <w:r>
              <w:rPr>
                <w:rFonts w:ascii="Times New Roman" w:hAnsi="Times New Roman" w:eastAsia="仿宋_GB2312" w:cs="Times New Roman"/>
                <w:szCs w:val="21"/>
              </w:rPr>
              <w:t>-8000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光子事件/s；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信噪比：&gt;</w:t>
            </w:r>
            <w:r>
              <w:fldChar w:fldCharType="begin"/>
            </w:r>
            <w:r>
              <w:instrText xml:space="preserve"> HYPERLINK "mailto:5@0.5keV"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Cs w:val="21"/>
              </w:rPr>
              <w:t>5@0.5keV</w:t>
            </w:r>
            <w:r>
              <w:rPr>
                <w:rFonts w:ascii="Times New Roman" w:hAnsi="Times New Roman" w:eastAsia="仿宋_GB2312" w:cs="Times New Roman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包络：≤3</w:t>
            </w:r>
            <w:r>
              <w:rPr>
                <w:rFonts w:ascii="Times New Roman" w:hAnsi="Times New Roman" w:eastAsia="仿宋_GB2312" w:cs="Times New Roman"/>
                <w:szCs w:val="21"/>
              </w:rPr>
              <w:t>85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×455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×727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25kg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平均</w:t>
            </w:r>
            <w:r>
              <w:rPr>
                <w:rFonts w:ascii="Times New Roman" w:hAnsi="Times New Roman" w:eastAsia="仿宋_GB2312" w:cs="Times New Roman"/>
                <w:szCs w:val="21"/>
              </w:rPr>
              <w:t>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56W；</w:t>
            </w:r>
          </w:p>
          <w:p>
            <w:pPr>
              <w:pStyle w:val="27"/>
              <w:numPr>
                <w:ilvl w:val="0"/>
                <w:numId w:val="14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寿命：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小型陆生生态实验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装置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在月球表面受控密闭环境中引入原位月壤，构建和运转由植物、微生物构成的两链环小型陆生生态系统，</w:t>
            </w:r>
            <w:r>
              <w:rPr>
                <w:rFonts w:ascii="Times New Roman" w:hAnsi="Times New Roman" w:eastAsia="仿宋_GB2312" w:cs="Times New Roman"/>
                <w:szCs w:val="21"/>
              </w:rPr>
              <w:t>获取月球表面密闭环境下陆生生态系统数据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szCs w:val="21"/>
              </w:rPr>
              <w:t>阐明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植物从萌发到形成幼苗的生命过程对月面</w:t>
            </w:r>
            <w:r>
              <w:rPr>
                <w:rFonts w:ascii="Times New Roman" w:hAnsi="Times New Roman" w:eastAsia="仿宋_GB2312" w:cs="Times New Roman"/>
                <w:szCs w:val="21"/>
              </w:rPr>
              <w:t>重力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、辐射、</w:t>
            </w:r>
            <w:r>
              <w:rPr>
                <w:rFonts w:ascii="Times New Roman" w:hAnsi="Times New Roman" w:eastAsia="仿宋_GB2312" w:cs="Times New Roman"/>
                <w:szCs w:val="21"/>
              </w:rPr>
              <w:t>磁场等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环境</w:t>
            </w:r>
            <w:r>
              <w:rPr>
                <w:rFonts w:ascii="Times New Roman" w:hAnsi="Times New Roman" w:eastAsia="仿宋_GB2312" w:cs="Times New Roman"/>
                <w:szCs w:val="21"/>
              </w:rPr>
              <w:t>因素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的相应规律，解答月壤资源的生物利用可行性问题，</w:t>
            </w:r>
            <w:r>
              <w:rPr>
                <w:rFonts w:ascii="Times New Roman" w:hAnsi="Times New Roman" w:eastAsia="仿宋_GB2312" w:cs="Times New Roman"/>
                <w:szCs w:val="21"/>
              </w:rPr>
              <w:t>为生物再生生命保障技术应用于月球基地提供科学依据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。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具备月面密闭环境下构建两生物链环的生态系统的功能；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备将地面携带的生物样品月面释放的</w:t>
            </w:r>
            <w:r>
              <w:rPr>
                <w:rFonts w:ascii="Times New Roman" w:hAnsi="Times New Roman" w:eastAsia="仿宋_GB2312" w:cs="Times New Roman"/>
                <w:szCs w:val="21"/>
              </w:rPr>
              <w:t>功能；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具备接收月壤功能；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具备开展基于地球土与原位月壤的生物培养在轨比对实验功能；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</w:t>
            </w:r>
            <w:r>
              <w:rPr>
                <w:rFonts w:ascii="Times New Roman" w:hAnsi="Times New Roman" w:eastAsia="仿宋_GB2312" w:cs="Times New Roman"/>
                <w:szCs w:val="21"/>
              </w:rPr>
              <w:t>光照、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水分运输</w:t>
            </w:r>
            <w:r>
              <w:rPr>
                <w:rFonts w:ascii="Times New Roman" w:hAnsi="Times New Roman" w:eastAsia="仿宋_GB2312" w:cs="Times New Roman"/>
                <w:szCs w:val="21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生</w:t>
            </w:r>
            <w:r>
              <w:rPr>
                <w:rFonts w:ascii="Times New Roman" w:hAnsi="Times New Roman" w:eastAsia="仿宋_GB2312" w:cs="Times New Roman"/>
                <w:szCs w:val="21"/>
              </w:rPr>
              <w:t>保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功能</w:t>
            </w:r>
            <w:r>
              <w:rPr>
                <w:rFonts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备</w:t>
            </w:r>
            <w:r>
              <w:rPr>
                <w:rFonts w:ascii="Times New Roman" w:hAnsi="Times New Roman" w:eastAsia="仿宋_GB2312" w:cs="Times New Roman"/>
                <w:szCs w:val="21"/>
              </w:rPr>
              <w:t>培养装置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内</w:t>
            </w:r>
            <w:r>
              <w:rPr>
                <w:rFonts w:ascii="Times New Roman" w:hAnsi="Times New Roman" w:eastAsia="仿宋_GB2312" w:cs="Times New Roman"/>
                <w:szCs w:val="21"/>
              </w:rPr>
              <w:t>温湿度、气压、气体成分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、电离辐射计量</w:t>
            </w:r>
            <w:r>
              <w:rPr>
                <w:rFonts w:ascii="Times New Roman" w:hAnsi="Times New Roman" w:eastAsia="仿宋_GB2312" w:cs="Times New Roman"/>
                <w:szCs w:val="21"/>
              </w:rPr>
              <w:t>等环境条件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</w:t>
            </w:r>
            <w:r>
              <w:rPr>
                <w:rFonts w:ascii="Times New Roman" w:hAnsi="Times New Roman" w:eastAsia="仿宋_GB2312" w:cs="Times New Roman"/>
                <w:szCs w:val="21"/>
              </w:rPr>
              <w:t>监测与功能；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具备温度调节功能；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具备冷凝水循环利用功能；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备</w:t>
            </w:r>
            <w:r>
              <w:rPr>
                <w:rFonts w:ascii="Times New Roman" w:hAnsi="Times New Roman" w:eastAsia="仿宋_GB2312" w:cs="Times New Roman"/>
                <w:szCs w:val="21"/>
              </w:rPr>
              <w:t>图像信息采集存储和传输功能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5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具备月夜生存能力。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密封培养室数量：≥</w:t>
            </w: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植物种子播种次数：≥</w:t>
            </w:r>
            <w:r>
              <w:rPr>
                <w:rFonts w:ascii="Times New Roman" w:hAnsi="Times New Roman" w:eastAsia="仿宋_GB2312" w:cs="Times New Roman"/>
                <w:szCs w:val="21"/>
              </w:rPr>
              <w:t>2/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培养室；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原位单次接收月壤容积：≥1</w:t>
            </w:r>
            <w:r>
              <w:rPr>
                <w:rFonts w:ascii="Times New Roman" w:hAnsi="Times New Roman" w:eastAsia="仿宋_GB2312" w:cs="Times New Roman"/>
                <w:szCs w:val="21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ml；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密闭腔体漏率：优于</w:t>
            </w:r>
            <w:r>
              <w:rPr>
                <w:rFonts w:ascii="Times New Roman" w:hAnsi="Times New Roman" w:eastAsia="仿宋" w:cs="Times New Roman"/>
              </w:rPr>
              <w:t>1×10</w:t>
            </w:r>
            <w:r>
              <w:rPr>
                <w:rFonts w:ascii="Times New Roman" w:hAnsi="Times New Roman" w:eastAsia="仿宋" w:cs="Times New Roman"/>
                <w:vertAlign w:val="superscript"/>
              </w:rPr>
              <w:t>-3</w:t>
            </w:r>
            <w:r>
              <w:rPr>
                <w:rFonts w:ascii="Times New Roman" w:hAnsi="Times New Roman" w:eastAsia="仿宋" w:cs="Times New Roman"/>
              </w:rPr>
              <w:t>Pa·m</w:t>
            </w:r>
            <w:r>
              <w:rPr>
                <w:rFonts w:ascii="Times New Roman" w:hAnsi="Times New Roman" w:eastAsia="仿宋" w:cs="Times New Roman"/>
                <w:vertAlign w:val="superscript"/>
              </w:rPr>
              <w:t>3/</w:t>
            </w:r>
            <w:r>
              <w:rPr>
                <w:rFonts w:ascii="Times New Roman" w:hAnsi="Times New Roman" w:eastAsia="仿宋" w:cs="Times New Roman"/>
              </w:rPr>
              <w:t>s；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装置内部环境控制要求：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温度控制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误差</w:t>
            </w:r>
            <w:r>
              <w:rPr>
                <w:rFonts w:ascii="Times New Roman" w:hAnsi="Times New Roman" w:eastAsia="仿宋_GB2312" w:cs="Times New Roman"/>
                <w:szCs w:val="21"/>
              </w:rPr>
              <w:t>：优于2℃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CO</w:t>
            </w:r>
            <w:r>
              <w:rPr>
                <w:rFonts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Cs w:val="21"/>
              </w:rPr>
              <w:t>控制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误差</w:t>
            </w:r>
            <w:r>
              <w:rPr>
                <w:rFonts w:ascii="Times New Roman" w:hAnsi="Times New Roman" w:eastAsia="仿宋_GB2312" w:cs="Times New Roman"/>
                <w:szCs w:val="21"/>
              </w:rPr>
              <w:t>：300 ppm-10000 ppm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内部光源强度：</w:t>
            </w:r>
            <w:r>
              <w:rPr>
                <w:rFonts w:ascii="Times New Roman" w:hAnsi="Times New Roman" w:eastAsia="仿宋_GB2312" w:cs="Times New Roman"/>
                <w:szCs w:val="21"/>
              </w:rPr>
              <w:t>不小于150 μmol·m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t>-2</w:t>
            </w:r>
            <w:r>
              <w:rPr>
                <w:rFonts w:ascii="Times New Roman" w:hAnsi="Times New Roman" w:eastAsia="仿宋_GB2312" w:cs="Times New Roman"/>
                <w:szCs w:val="21"/>
              </w:rPr>
              <w:t>·s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t>-1</w:t>
            </w:r>
            <w:r>
              <w:rPr>
                <w:rFonts w:ascii="Times New Roman" w:hAnsi="Times New Roman" w:eastAsia="仿宋_GB2312" w:cs="Times New Roman"/>
                <w:szCs w:val="21"/>
              </w:rPr>
              <w:t>@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可见光；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装置内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部</w:t>
            </w:r>
            <w:r>
              <w:rPr>
                <w:rFonts w:ascii="Times New Roman" w:hAnsi="Times New Roman" w:eastAsia="仿宋_GB2312" w:cs="Times New Roman"/>
                <w:szCs w:val="21"/>
              </w:rPr>
              <w:t>环境监测要求：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温度</w:t>
            </w:r>
            <w:r>
              <w:rPr>
                <w:rFonts w:ascii="Times New Roman" w:hAnsi="Times New Roman" w:eastAsia="仿宋_GB2312" w:cs="Times New Roman"/>
                <w:szCs w:val="21"/>
              </w:rPr>
              <w:t>测量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误差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优于</w:t>
            </w:r>
            <w:r>
              <w:rPr>
                <w:rFonts w:ascii="Times New Roman" w:hAnsi="Times New Roman" w:eastAsia="仿宋_GB2312" w:cs="Times New Roman"/>
                <w:szCs w:val="21"/>
              </w:rPr>
              <w:t>0.1℃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相对湿度测量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误差</w:t>
            </w:r>
            <w:r>
              <w:rPr>
                <w:rFonts w:ascii="Times New Roman" w:hAnsi="Times New Roman" w:eastAsia="仿宋_GB2312" w:cs="Times New Roman"/>
                <w:szCs w:val="21"/>
              </w:rPr>
              <w:t>：优于1%，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气体压力测量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误差</w:t>
            </w:r>
            <w:r>
              <w:rPr>
                <w:rFonts w:ascii="Times New Roman" w:hAnsi="Times New Roman" w:eastAsia="仿宋_GB2312" w:cs="Times New Roman"/>
                <w:szCs w:val="21"/>
              </w:rPr>
              <w:t>：优于0.01kPa，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CO</w:t>
            </w:r>
            <w:r>
              <w:rPr>
                <w:rFonts w:ascii="Times New Roman" w:hAnsi="Times New Roman" w:eastAsia="仿宋" w:cs="Times New Roman"/>
                <w:vertAlign w:val="subscript"/>
              </w:rPr>
              <w:t>2</w:t>
            </w:r>
            <w:r>
              <w:rPr>
                <w:rFonts w:hint="eastAsia" w:ascii="Times New Roman" w:hAnsi="Times New Roman" w:eastAsia="仿宋" w:cs="Times New Roman"/>
              </w:rPr>
              <w:t>浓度测量误差：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0-3000ppm</w:t>
            </w:r>
            <w:r>
              <w:rPr>
                <w:rFonts w:hint="eastAsia" w:ascii="Times New Roman" w:hAnsi="Times New Roman" w:eastAsia="仿宋" w:cs="Times New Roman"/>
              </w:rPr>
              <w:t>范围，±</w:t>
            </w:r>
            <w:r>
              <w:rPr>
                <w:rFonts w:ascii="Times New Roman" w:hAnsi="Times New Roman" w:eastAsia="仿宋" w:cs="Times New Roman"/>
              </w:rPr>
              <w:t>40 ppm</w:t>
            </w:r>
            <w:r>
              <w:rPr>
                <w:rFonts w:hint="eastAsia" w:ascii="Times New Roman" w:hAnsi="Times New Roman" w:eastAsia="仿宋" w:cs="Times New Roman"/>
              </w:rPr>
              <w:t>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3000-10000ppm</w:t>
            </w:r>
            <w:r>
              <w:rPr>
                <w:rFonts w:hint="eastAsia" w:ascii="Times New Roman" w:hAnsi="Times New Roman" w:eastAsia="仿宋" w:cs="Times New Roman"/>
              </w:rPr>
              <w:t>范围，±2</w:t>
            </w:r>
            <w:r>
              <w:rPr>
                <w:rFonts w:ascii="Times New Roman" w:hAnsi="Times New Roman" w:eastAsia="仿宋" w:cs="Times New Roman"/>
              </w:rPr>
              <w:t>% F.S</w:t>
            </w:r>
            <w:r>
              <w:rPr>
                <w:rFonts w:hint="eastAsia" w:ascii="Times New Roman" w:hAnsi="Times New Roman" w:eastAsia="仿宋" w:cs="Times New Roman"/>
              </w:rPr>
              <w:t>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图像采集要求：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波段范围：</w:t>
            </w:r>
            <w:r>
              <w:rPr>
                <w:rFonts w:ascii="Times New Roman" w:hAnsi="Times New Roman" w:eastAsia="仿宋_GB2312" w:cs="Times New Roman"/>
                <w:szCs w:val="21"/>
              </w:rPr>
              <w:t>可见光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景深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：≥</w:t>
            </w:r>
            <w:r>
              <w:rPr>
                <w:rFonts w:ascii="Times New Roman" w:hAnsi="Times New Roman" w:eastAsia="仿宋_GB2312" w:cs="Times New Roman"/>
                <w:szCs w:val="21"/>
              </w:rPr>
              <w:t>15cm，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有效像元数量：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1600×1200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视场角</w:t>
            </w:r>
            <w:r>
              <w:rPr>
                <w:rFonts w:hint="eastAsia" w:ascii="Times New Roman" w:hAnsi="Times New Roman" w:eastAsia="仿宋" w:cs="Times New Roman"/>
              </w:rPr>
              <w:t>：≥</w:t>
            </w:r>
            <w:r>
              <w:rPr>
                <w:rFonts w:ascii="Times New Roman" w:hAnsi="Times New Roman" w:eastAsia="仿宋" w:cs="Times New Roman"/>
              </w:rPr>
              <w:t>60°，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信噪比 S/N(dB)</w:t>
            </w:r>
            <w:r>
              <w:rPr>
                <w:rFonts w:hint="eastAsia" w:ascii="Times New Roman" w:hAnsi="Times New Roman" w:eastAsia="仿宋" w:cs="Times New Roman"/>
              </w:rPr>
              <w:t>：≥</w:t>
            </w:r>
            <w:r>
              <w:rPr>
                <w:rFonts w:ascii="Times New Roman" w:hAnsi="Times New Roman" w:eastAsia="仿宋" w:cs="Times New Roman"/>
              </w:rPr>
              <w:t>35dB</w:t>
            </w:r>
            <w:r>
              <w:rPr>
                <w:rFonts w:hint="eastAsia" w:ascii="Times New Roman" w:hAnsi="Times New Roman" w:eastAsia="仿宋" w:cs="Times New Roman"/>
              </w:rPr>
              <w:t>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生物指标要求：</w:t>
            </w:r>
          </w:p>
          <w:p>
            <w:pPr>
              <w:pStyle w:val="27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在完整月昼期植物培养阶段，植物生长不少于2片真叶，在微生物培养阶段，培养室内C</w:t>
            </w:r>
            <w:r>
              <w:rPr>
                <w:rFonts w:ascii="Times New Roman" w:hAnsi="Times New Roman" w:eastAsia="仿宋_GB2312" w:cs="Times New Roman"/>
                <w:szCs w:val="21"/>
              </w:rPr>
              <w:t>O</w:t>
            </w:r>
            <w:r>
              <w:rPr>
                <w:rFonts w:ascii="Times New Roman" w:hAnsi="Times New Roman" w:eastAsia="仿宋_GB2312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浓度升高量不小于1</w:t>
            </w:r>
            <w:r>
              <w:rPr>
                <w:rFonts w:ascii="Times New Roman" w:hAnsi="Times New Roman" w:eastAsia="仿宋_GB2312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ppm；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包络尺寸：舱外部分≤9</w:t>
            </w: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×88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×135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mm，舱内部分≤2</w:t>
            </w:r>
            <w:r>
              <w:rPr>
                <w:rFonts w:ascii="Times New Roman" w:hAnsi="Times New Roman" w:eastAsia="仿宋_GB2312" w:cs="Times New Roman"/>
                <w:szCs w:val="21"/>
              </w:rPr>
              <w:t>75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×250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ascii="Times New Roman" w:hAnsi="Times New Roman" w:eastAsia="仿宋_GB2312" w:cs="Times New Roman"/>
                <w:szCs w:val="21"/>
              </w:rPr>
              <w:t>×903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36 kg；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平均</w:t>
            </w:r>
            <w:r>
              <w:rPr>
                <w:rFonts w:ascii="Times New Roman" w:hAnsi="Times New Roman" w:eastAsia="仿宋_GB2312" w:cs="Times New Roman"/>
                <w:szCs w:val="21"/>
              </w:rPr>
              <w:t>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100 W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6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寿命：≥1年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月表原位样品分析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与存储装置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在巡视路径上，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原位</w:t>
            </w:r>
            <w:r>
              <w:rPr>
                <w:rFonts w:ascii="Times New Roman" w:hAnsi="Times New Roman" w:eastAsia="仿宋_GB2312" w:cs="Times New Roman"/>
                <w:szCs w:val="21"/>
              </w:rPr>
              <w:t>开展月表样品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的采集、处理、分析和存储，获取样品矿</w:t>
            </w:r>
            <w:r>
              <w:rPr>
                <w:rFonts w:ascii="Times New Roman" w:hAnsi="Times New Roman" w:eastAsia="仿宋_GB2312" w:cs="Times New Roman"/>
                <w:szCs w:val="21"/>
              </w:rPr>
              <w:t>物相组成、化学成分和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挥发分及稀有气体等探测数据，测定样品年龄，</w:t>
            </w:r>
            <w:r>
              <w:rPr>
                <w:rFonts w:ascii="Times New Roman" w:hAnsi="Times New Roman" w:eastAsia="仿宋_GB2312" w:cs="Times New Roman"/>
                <w:szCs w:val="21"/>
              </w:rPr>
              <w:t>为岩浆洋演化和月球撞击历史等提供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科学数据；优选珍贵样品存储，为后续任务返回地球开展详细研究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月面岩石拾取功能；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定量月壤采集功能，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月岩打磨、筛分、传送、处理功能。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样品的矿物组成、岩性、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元素含量</w:t>
            </w:r>
            <w:r>
              <w:rPr>
                <w:rFonts w:ascii="Times New Roman" w:hAnsi="Times New Roman" w:eastAsia="仿宋_GB2312" w:cs="Times New Roman"/>
                <w:szCs w:val="21"/>
              </w:rPr>
              <w:t>分析功能；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原位定年</w:t>
            </w:r>
            <w:r>
              <w:rPr>
                <w:rFonts w:ascii="Times New Roman" w:hAnsi="Times New Roman" w:eastAsia="仿宋_GB2312" w:cs="Times New Roman"/>
                <w:szCs w:val="21"/>
              </w:rPr>
              <w:t>功能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在轨定标功能；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样品存储功能；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样品储存器自释放至月面功能；</w:t>
            </w:r>
          </w:p>
          <w:p>
            <w:pPr>
              <w:pStyle w:val="27"/>
              <w:numPr>
                <w:ilvl w:val="0"/>
                <w:numId w:val="17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具备月夜生存能力。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组分元素分析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：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分析能力：区分辉石、橄榄石、长石、石英等矿物亚类，定量分析玻璃含量，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XRF元素分析种类：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Na</w:t>
            </w:r>
            <w:r>
              <w:rPr>
                <w:rFonts w:ascii="Times New Roman" w:hAnsi="Times New Roman" w:eastAsia="仿宋_GB2312" w:cs="Times New Roman"/>
                <w:szCs w:val="21"/>
                <w:lang w:eastAsia="zh-Han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>~ U全元素分析，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最低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检出限</w:t>
            </w:r>
            <w:r>
              <w:rPr>
                <w:rFonts w:ascii="Times New Roman" w:hAnsi="Times New Roman" w:eastAsia="仿宋_GB2312" w:cs="Times New Roman"/>
                <w:szCs w:val="21"/>
                <w:lang w:eastAsia="zh-Hans"/>
              </w:rPr>
              <w:t>：10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ppm，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X</w:t>
            </w:r>
            <w:r>
              <w:rPr>
                <w:rFonts w:ascii="Times New Roman" w:hAnsi="Times New Roman" w:eastAsia="仿宋_GB2312" w:cs="Times New Roman"/>
                <w:szCs w:val="21"/>
              </w:rPr>
              <w:t>RD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矿物</w:t>
            </w:r>
            <w:r>
              <w:rPr>
                <w:rFonts w:ascii="Times New Roman" w:hAnsi="Times New Roman" w:eastAsia="仿宋_GB2312" w:cs="Times New Roman"/>
                <w:szCs w:val="21"/>
              </w:rPr>
              <w:t>定量分析检出限：1.0 wt.%，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定量分析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精度</w:t>
            </w:r>
            <w:r>
              <w:rPr>
                <w:rFonts w:ascii="Times New Roman" w:hAnsi="Times New Roman" w:eastAsia="仿宋_GB2312" w:cs="Times New Roman"/>
                <w:szCs w:val="21"/>
              </w:rPr>
              <w:t>：优于10%；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同位素测量指标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可测量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元素种类：</w:t>
            </w:r>
            <w:r>
              <w:rPr>
                <w:rFonts w:ascii="Times New Roman" w:hAnsi="Times New Roman" w:eastAsia="仿宋_GB2312" w:cs="Times New Roman"/>
                <w:szCs w:val="21"/>
              </w:rPr>
              <w:t>Ne和Ar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K-Ar定年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误差：</w:t>
            </w:r>
            <w:r>
              <w:rPr>
                <w:rFonts w:ascii="Times New Roman" w:hAnsi="Times New Roman" w:eastAsia="仿宋_GB2312" w:cs="Times New Roman"/>
                <w:szCs w:val="21"/>
              </w:rPr>
              <w:t>优于15%；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样品处理：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研磨筛分后</w:t>
            </w:r>
            <w:r>
              <w:rPr>
                <w:rFonts w:ascii="Times New Roman" w:hAnsi="Times New Roman" w:eastAsia="仿宋_GB2312" w:cs="Times New Roman"/>
                <w:szCs w:val="21"/>
              </w:rPr>
              <w:t>粉末样品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粒度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80μm，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分析次数：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36 次，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加热温度：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900℃，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密封</w:t>
            </w:r>
            <w:r>
              <w:rPr>
                <w:rFonts w:ascii="Times New Roman" w:hAnsi="Times New Roman" w:eastAsia="仿宋_GB2312" w:cs="Times New Roman"/>
                <w:szCs w:val="21"/>
              </w:rPr>
              <w:t>漏率：优于1.0×10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t>-4</w:t>
            </w:r>
            <w:r>
              <w:rPr>
                <w:rFonts w:ascii="Times New Roman" w:hAnsi="Times New Roman" w:eastAsia="仿宋_GB2312" w:cs="Times New Roman"/>
                <w:szCs w:val="21"/>
              </w:rPr>
              <w:t>Pam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szCs w:val="21"/>
              </w:rPr>
              <w:t>/s，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采样工具包：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月壤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定年</w:t>
            </w:r>
            <w:r>
              <w:rPr>
                <w:rFonts w:ascii="Times New Roman" w:hAnsi="Times New Roman" w:eastAsia="仿宋_GB2312" w:cs="Times New Roman"/>
                <w:szCs w:val="21"/>
              </w:rPr>
              <w:t>样品质量：200±25mg，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月壤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定年样品</w:t>
            </w:r>
            <w:r>
              <w:rPr>
                <w:rFonts w:ascii="Times New Roman" w:hAnsi="Times New Roman" w:eastAsia="仿宋_GB2312" w:cs="Times New Roman"/>
                <w:szCs w:val="21"/>
              </w:rPr>
              <w:t>最大粒径：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1mm，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拾取岩石直径范围</w:t>
            </w:r>
            <w:r>
              <w:rPr>
                <w:rFonts w:ascii="Times New Roman" w:hAnsi="Times New Roman" w:eastAsia="仿宋_GB2312" w:cs="Times New Roman"/>
                <w:szCs w:val="21"/>
              </w:rPr>
              <w:t>：15~45mm，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拾取岩石</w:t>
            </w:r>
            <w:r>
              <w:rPr>
                <w:rFonts w:ascii="Times New Roman" w:hAnsi="Times New Roman" w:eastAsia="仿宋_GB2312" w:cs="Times New Roman"/>
                <w:szCs w:val="21"/>
              </w:rPr>
              <w:t>样品夹持保持力：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50N，</w:t>
            </w:r>
          </w:p>
          <w:p>
            <w:pPr>
              <w:pStyle w:val="27"/>
              <w:numPr>
                <w:ilvl w:val="1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浅层铲挖深度：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≥</w:t>
            </w:r>
            <w:r>
              <w:rPr>
                <w:rFonts w:ascii="Times New Roman" w:hAnsi="Times New Roman" w:eastAsia="仿宋_GB2312" w:cs="Times New Roman"/>
                <w:szCs w:val="21"/>
              </w:rPr>
              <w:t>30mm；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扫描形貌分析：</w:t>
            </w:r>
          </w:p>
          <w:p>
            <w:pPr>
              <w:pStyle w:val="27"/>
              <w:numPr>
                <w:ilvl w:val="1"/>
                <w:numId w:val="19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显微成像分辨率：优于700nm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样品存储单元：</w:t>
            </w:r>
          </w:p>
          <w:p>
            <w:pPr>
              <w:pStyle w:val="27"/>
              <w:numPr>
                <w:ilvl w:val="1"/>
                <w:numId w:val="20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存储样品质量≥0</w:t>
            </w:r>
            <w:r>
              <w:rPr>
                <w:rFonts w:ascii="Times New Roman" w:hAnsi="Times New Roman" w:eastAsia="仿宋_GB2312" w:cs="Times New Roman"/>
                <w:szCs w:val="21"/>
              </w:rPr>
              <w:t>.5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kg，体积≤φ7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重量：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20kg；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平均功耗：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≤</w:t>
            </w:r>
            <w:r>
              <w:rPr>
                <w:rFonts w:ascii="Times New Roman" w:hAnsi="Times New Roman" w:eastAsia="仿宋_GB2312" w:cs="Times New Roman"/>
                <w:szCs w:val="21"/>
              </w:rPr>
              <w:t>100W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舱内部分包络尺寸：≤3</w:t>
            </w:r>
            <w:r>
              <w:rPr>
                <w:rFonts w:ascii="Times New Roman" w:hAnsi="Times New Roman" w:eastAsia="仿宋_GB2312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Cs w:val="21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mm；</w:t>
            </w:r>
          </w:p>
          <w:p>
            <w:pPr>
              <w:pStyle w:val="27"/>
              <w:numPr>
                <w:ilvl w:val="0"/>
                <w:numId w:val="18"/>
              </w:numPr>
              <w:spacing w:line="320" w:lineRule="exact"/>
              <w:ind w:left="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寿命：≥8年</w:t>
            </w:r>
            <w:r>
              <w:rPr>
                <w:rFonts w:ascii="Times New Roman" w:hAnsi="Times New Roman" w:eastAsia="仿宋_GB2312" w:cs="Times New Roman"/>
                <w:szCs w:val="21"/>
              </w:rPr>
              <w:t>。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</w:rPr>
      </w:pPr>
    </w:p>
    <w:sectPr>
      <w:footerReference r:id="rId3" w:type="default"/>
      <w:pgSz w:w="16838" w:h="11906" w:orient="landscape"/>
      <w:pgMar w:top="1576" w:right="1213" w:bottom="1576" w:left="1213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788853039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788853039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lear" w:pos="8306"/>
      </w:tabs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E13E7"/>
    <w:multiLevelType w:val="singleLevel"/>
    <w:tmpl w:val="CE3E13E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5F95C61"/>
    <w:multiLevelType w:val="multilevel"/>
    <w:tmpl w:val="05F95C6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D5405B8"/>
    <w:multiLevelType w:val="multilevel"/>
    <w:tmpl w:val="0D5405B8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2BD214C"/>
    <w:multiLevelType w:val="multilevel"/>
    <w:tmpl w:val="12BD214C"/>
    <w:lvl w:ilvl="0" w:tentative="0">
      <w:start w:val="1"/>
      <w:numFmt w:val="decimal"/>
      <w:suff w:val="nothing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48C6260"/>
    <w:multiLevelType w:val="multilevel"/>
    <w:tmpl w:val="148C6260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suff w:val="nothing"/>
      <w:lvlText w:val="%2）"/>
      <w:lvlJc w:val="left"/>
      <w:pPr>
        <w:ind w:left="357" w:firstLine="8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CD01B5B"/>
    <w:multiLevelType w:val="multilevel"/>
    <w:tmpl w:val="1CD01B5B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38F4EE1"/>
    <w:multiLevelType w:val="multilevel"/>
    <w:tmpl w:val="238F4EE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suff w:val="nothing"/>
      <w:lvlText w:val="%2）"/>
      <w:lvlJc w:val="left"/>
      <w:pPr>
        <w:ind w:left="357" w:firstLine="8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4C7309A"/>
    <w:multiLevelType w:val="multilevel"/>
    <w:tmpl w:val="24C7309A"/>
    <w:lvl w:ilvl="0" w:tentative="0">
      <w:start w:val="1"/>
      <w:numFmt w:val="decimal"/>
      <w:suff w:val="nothing"/>
      <w:lvlText w:val="%1）"/>
      <w:lvlJc w:val="left"/>
      <w:pPr>
        <w:ind w:left="357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9751ADD"/>
    <w:multiLevelType w:val="multilevel"/>
    <w:tmpl w:val="29751A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suff w:val="nothing"/>
      <w:lvlText w:val="%2）"/>
      <w:lvlJc w:val="left"/>
      <w:pPr>
        <w:ind w:left="357" w:firstLine="8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A0F4938"/>
    <w:multiLevelType w:val="multilevel"/>
    <w:tmpl w:val="2A0F4938"/>
    <w:lvl w:ilvl="0" w:tentative="0">
      <w:start w:val="1"/>
      <w:numFmt w:val="decimal"/>
      <w:suff w:val="nothing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2C6736D4"/>
    <w:multiLevelType w:val="multilevel"/>
    <w:tmpl w:val="2C6736D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33AE48AC"/>
    <w:multiLevelType w:val="multilevel"/>
    <w:tmpl w:val="33AE48AC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39E25BBA"/>
    <w:multiLevelType w:val="multilevel"/>
    <w:tmpl w:val="39E25BBA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3D983DE6"/>
    <w:multiLevelType w:val="multilevel"/>
    <w:tmpl w:val="3D983DE6"/>
    <w:lvl w:ilvl="0" w:tentative="0">
      <w:start w:val="1"/>
      <w:numFmt w:val="decimal"/>
      <w:lvlText w:val="%1）"/>
      <w:lvlJc w:val="left"/>
      <w:pPr>
        <w:ind w:left="357" w:hanging="35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599F7FA9"/>
    <w:multiLevelType w:val="multilevel"/>
    <w:tmpl w:val="599F7FA9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5C680609"/>
    <w:multiLevelType w:val="singleLevel"/>
    <w:tmpl w:val="5C680609"/>
    <w:lvl w:ilvl="0" w:tentative="0">
      <w:start w:val="1"/>
      <w:numFmt w:val="decimal"/>
      <w:suff w:val="nothing"/>
      <w:lvlText w:val="%1）"/>
      <w:lvlJc w:val="left"/>
    </w:lvl>
  </w:abstractNum>
  <w:abstractNum w:abstractNumId="16">
    <w:nsid w:val="69B80E6E"/>
    <w:multiLevelType w:val="multilevel"/>
    <w:tmpl w:val="69B80E6E"/>
    <w:lvl w:ilvl="0" w:tentative="0">
      <w:start w:val="1"/>
      <w:numFmt w:val="decimal"/>
      <w:suff w:val="nothing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1AC177B"/>
    <w:multiLevelType w:val="multilevel"/>
    <w:tmpl w:val="71AC177B"/>
    <w:lvl w:ilvl="0" w:tentative="0">
      <w:start w:val="1"/>
      <w:numFmt w:val="decimal"/>
      <w:suff w:val="nothing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45E0261"/>
    <w:multiLevelType w:val="multilevel"/>
    <w:tmpl w:val="745E026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7B7C1D6B"/>
    <w:multiLevelType w:val="multilevel"/>
    <w:tmpl w:val="7B7C1D6B"/>
    <w:lvl w:ilvl="0" w:tentative="0">
      <w:start w:val="1"/>
      <w:numFmt w:val="decimal"/>
      <w:suff w:val="nothing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7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18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  <w:num w:numId="14">
    <w:abstractNumId w:val="19"/>
  </w:num>
  <w:num w:numId="15">
    <w:abstractNumId w:val="1"/>
  </w:num>
  <w:num w:numId="16">
    <w:abstractNumId w:val="16"/>
  </w:num>
  <w:num w:numId="17">
    <w:abstractNumId w:val="13"/>
  </w:num>
  <w:num w:numId="18">
    <w:abstractNumId w:val="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GViZjhhMGZhODcyNzFiNDRjMTAzNmVmZDg1ZGYifQ=="/>
  </w:docVars>
  <w:rsids>
    <w:rsidRoot w:val="00DB7D6B"/>
    <w:rsid w:val="00004C08"/>
    <w:rsid w:val="00004FF8"/>
    <w:rsid w:val="00005653"/>
    <w:rsid w:val="00012AD5"/>
    <w:rsid w:val="00016954"/>
    <w:rsid w:val="0002151C"/>
    <w:rsid w:val="00024FBD"/>
    <w:rsid w:val="000439B2"/>
    <w:rsid w:val="000467C2"/>
    <w:rsid w:val="00054EA7"/>
    <w:rsid w:val="00055D29"/>
    <w:rsid w:val="00060E5B"/>
    <w:rsid w:val="000616B8"/>
    <w:rsid w:val="00065AF5"/>
    <w:rsid w:val="00072A06"/>
    <w:rsid w:val="000848F3"/>
    <w:rsid w:val="00087690"/>
    <w:rsid w:val="000A4C4D"/>
    <w:rsid w:val="000A71AD"/>
    <w:rsid w:val="000B17D8"/>
    <w:rsid w:val="000D3B88"/>
    <w:rsid w:val="000D4EF2"/>
    <w:rsid w:val="000F7E10"/>
    <w:rsid w:val="00102E2E"/>
    <w:rsid w:val="00105897"/>
    <w:rsid w:val="001066C3"/>
    <w:rsid w:val="0010697C"/>
    <w:rsid w:val="00111423"/>
    <w:rsid w:val="00115DD3"/>
    <w:rsid w:val="00136520"/>
    <w:rsid w:val="0015280E"/>
    <w:rsid w:val="0015520D"/>
    <w:rsid w:val="00161F18"/>
    <w:rsid w:val="00162CEB"/>
    <w:rsid w:val="00163C03"/>
    <w:rsid w:val="00167976"/>
    <w:rsid w:val="00170266"/>
    <w:rsid w:val="001719FF"/>
    <w:rsid w:val="00186351"/>
    <w:rsid w:val="00192DAC"/>
    <w:rsid w:val="001956B1"/>
    <w:rsid w:val="00196641"/>
    <w:rsid w:val="001A2DF9"/>
    <w:rsid w:val="001B3531"/>
    <w:rsid w:val="001C34AE"/>
    <w:rsid w:val="001E136C"/>
    <w:rsid w:val="001F0C34"/>
    <w:rsid w:val="001F1EAD"/>
    <w:rsid w:val="001F5076"/>
    <w:rsid w:val="001F6A56"/>
    <w:rsid w:val="001F74B0"/>
    <w:rsid w:val="001F7C5D"/>
    <w:rsid w:val="0020486F"/>
    <w:rsid w:val="00207744"/>
    <w:rsid w:val="002118E7"/>
    <w:rsid w:val="00213D1F"/>
    <w:rsid w:val="002177C9"/>
    <w:rsid w:val="002307C7"/>
    <w:rsid w:val="00236F47"/>
    <w:rsid w:val="0023799B"/>
    <w:rsid w:val="00237EB5"/>
    <w:rsid w:val="002501C2"/>
    <w:rsid w:val="00251E60"/>
    <w:rsid w:val="002537EB"/>
    <w:rsid w:val="0025547C"/>
    <w:rsid w:val="00270466"/>
    <w:rsid w:val="00277904"/>
    <w:rsid w:val="00283FDA"/>
    <w:rsid w:val="00294381"/>
    <w:rsid w:val="00295B2E"/>
    <w:rsid w:val="00296E44"/>
    <w:rsid w:val="002A110C"/>
    <w:rsid w:val="002A15C7"/>
    <w:rsid w:val="002A6555"/>
    <w:rsid w:val="002A6E27"/>
    <w:rsid w:val="002C0B89"/>
    <w:rsid w:val="002D030C"/>
    <w:rsid w:val="002D1FB9"/>
    <w:rsid w:val="002D4C5C"/>
    <w:rsid w:val="002D5180"/>
    <w:rsid w:val="002E059D"/>
    <w:rsid w:val="002F30C4"/>
    <w:rsid w:val="002F4BEE"/>
    <w:rsid w:val="0033244F"/>
    <w:rsid w:val="0037148F"/>
    <w:rsid w:val="00373F67"/>
    <w:rsid w:val="00376EEE"/>
    <w:rsid w:val="00381CA1"/>
    <w:rsid w:val="00382586"/>
    <w:rsid w:val="003A0247"/>
    <w:rsid w:val="003A1209"/>
    <w:rsid w:val="003C0E6B"/>
    <w:rsid w:val="003C22A2"/>
    <w:rsid w:val="003E6FEB"/>
    <w:rsid w:val="00402170"/>
    <w:rsid w:val="0040284E"/>
    <w:rsid w:val="00406F1E"/>
    <w:rsid w:val="004147C0"/>
    <w:rsid w:val="0041539B"/>
    <w:rsid w:val="00417244"/>
    <w:rsid w:val="00417DA7"/>
    <w:rsid w:val="00420B31"/>
    <w:rsid w:val="00423536"/>
    <w:rsid w:val="00423EB9"/>
    <w:rsid w:val="0042577D"/>
    <w:rsid w:val="00431012"/>
    <w:rsid w:val="004330D0"/>
    <w:rsid w:val="00436401"/>
    <w:rsid w:val="00446A9E"/>
    <w:rsid w:val="0045099D"/>
    <w:rsid w:val="0047006C"/>
    <w:rsid w:val="00470FC4"/>
    <w:rsid w:val="00484374"/>
    <w:rsid w:val="00494443"/>
    <w:rsid w:val="00496014"/>
    <w:rsid w:val="004A2EF3"/>
    <w:rsid w:val="004B58D8"/>
    <w:rsid w:val="004C7683"/>
    <w:rsid w:val="004D665E"/>
    <w:rsid w:val="004E158B"/>
    <w:rsid w:val="004F71C7"/>
    <w:rsid w:val="00502384"/>
    <w:rsid w:val="005159C0"/>
    <w:rsid w:val="00517DAA"/>
    <w:rsid w:val="00520C07"/>
    <w:rsid w:val="005232A9"/>
    <w:rsid w:val="005310E3"/>
    <w:rsid w:val="0053524C"/>
    <w:rsid w:val="00535458"/>
    <w:rsid w:val="00541AC0"/>
    <w:rsid w:val="005441E1"/>
    <w:rsid w:val="00562564"/>
    <w:rsid w:val="00566BE5"/>
    <w:rsid w:val="005722C9"/>
    <w:rsid w:val="0057460E"/>
    <w:rsid w:val="00582E35"/>
    <w:rsid w:val="00584F80"/>
    <w:rsid w:val="005865BD"/>
    <w:rsid w:val="005910A7"/>
    <w:rsid w:val="005930DB"/>
    <w:rsid w:val="00593DF4"/>
    <w:rsid w:val="005A305E"/>
    <w:rsid w:val="005A3A61"/>
    <w:rsid w:val="005A64A3"/>
    <w:rsid w:val="005A7E53"/>
    <w:rsid w:val="005B24DC"/>
    <w:rsid w:val="005B3984"/>
    <w:rsid w:val="005C1062"/>
    <w:rsid w:val="005C7CDB"/>
    <w:rsid w:val="005D3629"/>
    <w:rsid w:val="005E4CD6"/>
    <w:rsid w:val="005F1E15"/>
    <w:rsid w:val="005F58D6"/>
    <w:rsid w:val="005F6EC5"/>
    <w:rsid w:val="00604C07"/>
    <w:rsid w:val="006132DA"/>
    <w:rsid w:val="0061360F"/>
    <w:rsid w:val="00620197"/>
    <w:rsid w:val="006324BA"/>
    <w:rsid w:val="00642A7C"/>
    <w:rsid w:val="00652ADE"/>
    <w:rsid w:val="0065350B"/>
    <w:rsid w:val="0065545E"/>
    <w:rsid w:val="00672CD6"/>
    <w:rsid w:val="00675651"/>
    <w:rsid w:val="0068023C"/>
    <w:rsid w:val="006813C3"/>
    <w:rsid w:val="0068372E"/>
    <w:rsid w:val="00684E3B"/>
    <w:rsid w:val="006C535C"/>
    <w:rsid w:val="006C6865"/>
    <w:rsid w:val="006C6E62"/>
    <w:rsid w:val="006D1F6B"/>
    <w:rsid w:val="006D2316"/>
    <w:rsid w:val="006D42F0"/>
    <w:rsid w:val="006D492B"/>
    <w:rsid w:val="006E6338"/>
    <w:rsid w:val="006F4ACA"/>
    <w:rsid w:val="006F65B0"/>
    <w:rsid w:val="00705417"/>
    <w:rsid w:val="0071765E"/>
    <w:rsid w:val="00722777"/>
    <w:rsid w:val="00725A01"/>
    <w:rsid w:val="007312CA"/>
    <w:rsid w:val="00733289"/>
    <w:rsid w:val="00742611"/>
    <w:rsid w:val="00745A26"/>
    <w:rsid w:val="007477E3"/>
    <w:rsid w:val="007517B3"/>
    <w:rsid w:val="00762CD5"/>
    <w:rsid w:val="00763F3C"/>
    <w:rsid w:val="00767C74"/>
    <w:rsid w:val="00773B60"/>
    <w:rsid w:val="00791B0E"/>
    <w:rsid w:val="007A1AD1"/>
    <w:rsid w:val="007A64EB"/>
    <w:rsid w:val="007B426D"/>
    <w:rsid w:val="007B6D1E"/>
    <w:rsid w:val="007C2450"/>
    <w:rsid w:val="007C654C"/>
    <w:rsid w:val="007D34E9"/>
    <w:rsid w:val="007E2EAB"/>
    <w:rsid w:val="007F3DA3"/>
    <w:rsid w:val="007F4612"/>
    <w:rsid w:val="00816312"/>
    <w:rsid w:val="00824AC9"/>
    <w:rsid w:val="00837F7E"/>
    <w:rsid w:val="00847091"/>
    <w:rsid w:val="00855432"/>
    <w:rsid w:val="0087545B"/>
    <w:rsid w:val="00886C6F"/>
    <w:rsid w:val="008A1656"/>
    <w:rsid w:val="008A41A7"/>
    <w:rsid w:val="008B7D9B"/>
    <w:rsid w:val="008C3738"/>
    <w:rsid w:val="008D16C5"/>
    <w:rsid w:val="008E02A8"/>
    <w:rsid w:val="008E409B"/>
    <w:rsid w:val="008E5B65"/>
    <w:rsid w:val="008F252D"/>
    <w:rsid w:val="00903872"/>
    <w:rsid w:val="00912344"/>
    <w:rsid w:val="00921D3D"/>
    <w:rsid w:val="0092302F"/>
    <w:rsid w:val="00926816"/>
    <w:rsid w:val="00927172"/>
    <w:rsid w:val="00927E90"/>
    <w:rsid w:val="00934318"/>
    <w:rsid w:val="009530FE"/>
    <w:rsid w:val="00957058"/>
    <w:rsid w:val="0096345A"/>
    <w:rsid w:val="00974451"/>
    <w:rsid w:val="00976DFA"/>
    <w:rsid w:val="00983565"/>
    <w:rsid w:val="0098674D"/>
    <w:rsid w:val="0099103B"/>
    <w:rsid w:val="00996267"/>
    <w:rsid w:val="0099760D"/>
    <w:rsid w:val="009A5399"/>
    <w:rsid w:val="009A5C32"/>
    <w:rsid w:val="009A7863"/>
    <w:rsid w:val="009A7B54"/>
    <w:rsid w:val="009B403B"/>
    <w:rsid w:val="009C14B4"/>
    <w:rsid w:val="009D0232"/>
    <w:rsid w:val="009D02E0"/>
    <w:rsid w:val="009D4B43"/>
    <w:rsid w:val="009D58E8"/>
    <w:rsid w:val="009F0D45"/>
    <w:rsid w:val="00A024D7"/>
    <w:rsid w:val="00A12407"/>
    <w:rsid w:val="00A20AF9"/>
    <w:rsid w:val="00A211DD"/>
    <w:rsid w:val="00A252CB"/>
    <w:rsid w:val="00A33975"/>
    <w:rsid w:val="00A37008"/>
    <w:rsid w:val="00A4042C"/>
    <w:rsid w:val="00A41E0B"/>
    <w:rsid w:val="00A446DB"/>
    <w:rsid w:val="00A461AC"/>
    <w:rsid w:val="00A511B2"/>
    <w:rsid w:val="00A52122"/>
    <w:rsid w:val="00A521B1"/>
    <w:rsid w:val="00A5546A"/>
    <w:rsid w:val="00A56D4A"/>
    <w:rsid w:val="00A61F22"/>
    <w:rsid w:val="00A62E43"/>
    <w:rsid w:val="00A65273"/>
    <w:rsid w:val="00A73A26"/>
    <w:rsid w:val="00A830B0"/>
    <w:rsid w:val="00A90BDF"/>
    <w:rsid w:val="00A94806"/>
    <w:rsid w:val="00A9520C"/>
    <w:rsid w:val="00AA265C"/>
    <w:rsid w:val="00AA6DD8"/>
    <w:rsid w:val="00AB1DD0"/>
    <w:rsid w:val="00AC0951"/>
    <w:rsid w:val="00AD1041"/>
    <w:rsid w:val="00AD5D7F"/>
    <w:rsid w:val="00AE402C"/>
    <w:rsid w:val="00AF61A4"/>
    <w:rsid w:val="00AF662F"/>
    <w:rsid w:val="00B01173"/>
    <w:rsid w:val="00B10132"/>
    <w:rsid w:val="00B22BBB"/>
    <w:rsid w:val="00B3232A"/>
    <w:rsid w:val="00B45E84"/>
    <w:rsid w:val="00B50FA3"/>
    <w:rsid w:val="00B52F24"/>
    <w:rsid w:val="00B72BC4"/>
    <w:rsid w:val="00B72E22"/>
    <w:rsid w:val="00B72FEF"/>
    <w:rsid w:val="00B86A55"/>
    <w:rsid w:val="00BA0161"/>
    <w:rsid w:val="00BA621F"/>
    <w:rsid w:val="00BA73C9"/>
    <w:rsid w:val="00BB560D"/>
    <w:rsid w:val="00BB7EC4"/>
    <w:rsid w:val="00BC10D1"/>
    <w:rsid w:val="00BC5A09"/>
    <w:rsid w:val="00BF080C"/>
    <w:rsid w:val="00C02253"/>
    <w:rsid w:val="00C06472"/>
    <w:rsid w:val="00C1146E"/>
    <w:rsid w:val="00C14223"/>
    <w:rsid w:val="00C31389"/>
    <w:rsid w:val="00C32CF7"/>
    <w:rsid w:val="00C33419"/>
    <w:rsid w:val="00C40A9E"/>
    <w:rsid w:val="00C5761F"/>
    <w:rsid w:val="00C72813"/>
    <w:rsid w:val="00C75AF6"/>
    <w:rsid w:val="00C83C94"/>
    <w:rsid w:val="00CA240A"/>
    <w:rsid w:val="00CB3FA1"/>
    <w:rsid w:val="00CB47B7"/>
    <w:rsid w:val="00CC1845"/>
    <w:rsid w:val="00CC4A47"/>
    <w:rsid w:val="00CD47FE"/>
    <w:rsid w:val="00CD6C0E"/>
    <w:rsid w:val="00CE1AF7"/>
    <w:rsid w:val="00CE3009"/>
    <w:rsid w:val="00CF29B2"/>
    <w:rsid w:val="00D021E2"/>
    <w:rsid w:val="00D055A4"/>
    <w:rsid w:val="00D11CCB"/>
    <w:rsid w:val="00D35D89"/>
    <w:rsid w:val="00D36A8D"/>
    <w:rsid w:val="00D5313B"/>
    <w:rsid w:val="00D70EFF"/>
    <w:rsid w:val="00D82C18"/>
    <w:rsid w:val="00DB7D6B"/>
    <w:rsid w:val="00DC0932"/>
    <w:rsid w:val="00DC16A6"/>
    <w:rsid w:val="00DC63CE"/>
    <w:rsid w:val="00DD2A5A"/>
    <w:rsid w:val="00DD4013"/>
    <w:rsid w:val="00DE0811"/>
    <w:rsid w:val="00E0421F"/>
    <w:rsid w:val="00E04E18"/>
    <w:rsid w:val="00E14340"/>
    <w:rsid w:val="00E1772E"/>
    <w:rsid w:val="00E24426"/>
    <w:rsid w:val="00E32399"/>
    <w:rsid w:val="00E34485"/>
    <w:rsid w:val="00E355C7"/>
    <w:rsid w:val="00E368F6"/>
    <w:rsid w:val="00E36A3C"/>
    <w:rsid w:val="00E36F76"/>
    <w:rsid w:val="00E557FF"/>
    <w:rsid w:val="00E66B08"/>
    <w:rsid w:val="00E70B13"/>
    <w:rsid w:val="00E73F56"/>
    <w:rsid w:val="00E823EB"/>
    <w:rsid w:val="00E853F9"/>
    <w:rsid w:val="00EA0FBA"/>
    <w:rsid w:val="00EA5000"/>
    <w:rsid w:val="00EB50ED"/>
    <w:rsid w:val="00EE5F27"/>
    <w:rsid w:val="00F03504"/>
    <w:rsid w:val="00F15FEC"/>
    <w:rsid w:val="00F27106"/>
    <w:rsid w:val="00F27361"/>
    <w:rsid w:val="00F42B15"/>
    <w:rsid w:val="00F51B72"/>
    <w:rsid w:val="00F55347"/>
    <w:rsid w:val="00F57744"/>
    <w:rsid w:val="00F638BA"/>
    <w:rsid w:val="00F7657C"/>
    <w:rsid w:val="00F83732"/>
    <w:rsid w:val="00F96943"/>
    <w:rsid w:val="00FA04E5"/>
    <w:rsid w:val="00FA086A"/>
    <w:rsid w:val="00FA10EA"/>
    <w:rsid w:val="00FA2958"/>
    <w:rsid w:val="00FB1895"/>
    <w:rsid w:val="00FB1E86"/>
    <w:rsid w:val="00FB4205"/>
    <w:rsid w:val="00FB7024"/>
    <w:rsid w:val="00FC0BCB"/>
    <w:rsid w:val="00FC313B"/>
    <w:rsid w:val="00FC7911"/>
    <w:rsid w:val="00FD6D6F"/>
    <w:rsid w:val="00FE21A7"/>
    <w:rsid w:val="00FE3469"/>
    <w:rsid w:val="00FE43F0"/>
    <w:rsid w:val="00FF48BD"/>
    <w:rsid w:val="02863634"/>
    <w:rsid w:val="05A42F26"/>
    <w:rsid w:val="08B638EB"/>
    <w:rsid w:val="12A579EB"/>
    <w:rsid w:val="141F3511"/>
    <w:rsid w:val="18C5533C"/>
    <w:rsid w:val="19B07F5F"/>
    <w:rsid w:val="1E9B20C6"/>
    <w:rsid w:val="274105D4"/>
    <w:rsid w:val="2C6F6899"/>
    <w:rsid w:val="2C8578FD"/>
    <w:rsid w:val="2F410C22"/>
    <w:rsid w:val="315A2B2E"/>
    <w:rsid w:val="34D759CB"/>
    <w:rsid w:val="34FD080B"/>
    <w:rsid w:val="35D74290"/>
    <w:rsid w:val="385F708A"/>
    <w:rsid w:val="39D26F6B"/>
    <w:rsid w:val="3BBD5812"/>
    <w:rsid w:val="441A0B4A"/>
    <w:rsid w:val="49C778EA"/>
    <w:rsid w:val="4B2B3E60"/>
    <w:rsid w:val="510B3238"/>
    <w:rsid w:val="51886A18"/>
    <w:rsid w:val="554F4585"/>
    <w:rsid w:val="59E207C6"/>
    <w:rsid w:val="5C3369EE"/>
    <w:rsid w:val="5EED6784"/>
    <w:rsid w:val="633E3E42"/>
    <w:rsid w:val="69624A4A"/>
    <w:rsid w:val="6B7C51E5"/>
    <w:rsid w:val="6D34343E"/>
    <w:rsid w:val="6E7627E9"/>
    <w:rsid w:val="6F200C01"/>
    <w:rsid w:val="6F5867BA"/>
    <w:rsid w:val="6F7A1EFE"/>
    <w:rsid w:val="74A214C1"/>
    <w:rsid w:val="7DAF30C1"/>
    <w:rsid w:val="CF7B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caption"/>
    <w:basedOn w:val="1"/>
    <w:next w:val="1"/>
    <w:autoRedefine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4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6">
    <w:name w:val="Char Char 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文档名称"/>
    <w:basedOn w:val="1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0"/>
      <w:sz w:val="52"/>
      <w:szCs w:val="52"/>
    </w:rPr>
  </w:style>
  <w:style w:type="paragraph" w:customStyle="1" w:styleId="19">
    <w:name w:val="正文表格"/>
    <w:basedOn w:val="1"/>
    <w:autoRedefine/>
    <w:qFormat/>
    <w:uiPriority w:val="0"/>
    <w:pPr>
      <w:jc w:val="center"/>
    </w:pPr>
    <w:rPr>
      <w:rFonts w:ascii="Times New Roman" w:hAnsi="Times New Roman"/>
      <w:szCs w:val="21"/>
    </w:rPr>
  </w:style>
  <w:style w:type="character" w:customStyle="1" w:styleId="20">
    <w:name w:val="批注框文本 字符"/>
    <w:link w:val="6"/>
    <w:autoRedefine/>
    <w:semiHidden/>
    <w:qFormat/>
    <w:uiPriority w:val="99"/>
    <w:rPr>
      <w:sz w:val="18"/>
      <w:szCs w:val="18"/>
    </w:rPr>
  </w:style>
  <w:style w:type="character" w:customStyle="1" w:styleId="21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7"/>
    <w:qFormat/>
    <w:uiPriority w:val="99"/>
    <w:rPr>
      <w:sz w:val="18"/>
      <w:szCs w:val="18"/>
    </w:rPr>
  </w:style>
  <w:style w:type="character" w:customStyle="1" w:styleId="23">
    <w:name w:val="批注文字 字符"/>
    <w:basedOn w:val="12"/>
    <w:link w:val="5"/>
    <w:autoRedefine/>
    <w:semiHidden/>
    <w:qFormat/>
    <w:uiPriority w:val="99"/>
  </w:style>
  <w:style w:type="character" w:customStyle="1" w:styleId="24">
    <w:name w:val="批注主题 字符"/>
    <w:link w:val="9"/>
    <w:autoRedefine/>
    <w:semiHidden/>
    <w:qFormat/>
    <w:uiPriority w:val="99"/>
    <w:rPr>
      <w:b/>
      <w:bCs/>
    </w:rPr>
  </w:style>
  <w:style w:type="character" w:customStyle="1" w:styleId="25">
    <w:name w:val="标题 1 字符"/>
    <w:link w:val="3"/>
    <w:autoRedefine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26">
    <w:name w:val="_正文"/>
    <w:basedOn w:val="1"/>
    <w:autoRedefine/>
    <w:qFormat/>
    <w:uiPriority w:val="0"/>
    <w:pPr>
      <w:spacing w:before="50" w:beforeLines="50" w:line="480" w:lineRule="exact"/>
      <w:ind w:firstLine="200" w:firstLineChars="200"/>
    </w:pPr>
    <w:rPr>
      <w:rFonts w:ascii="仿宋_GB2312" w:hAnsi="宋体" w:cs="Times New Roman"/>
      <w:sz w:val="24"/>
      <w:szCs w:val="20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3234</Words>
  <Characters>4095</Characters>
  <Lines>51</Lines>
  <Paragraphs>14</Paragraphs>
  <TotalTime>4</TotalTime>
  <ScaleCrop>false</ScaleCrop>
  <LinksUpToDate>false</LinksUpToDate>
  <CharactersWithSpaces>4117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2023-10-12T16:09:00Z</dcterms:created>
  <dc:creator>耿</dc:creator>
  <cp:lastModifiedBy>孙扬</cp:lastModifiedBy>
  <cp:lastPrinted>2024-02-06T10:48:00Z</cp:lastPrinted>
  <dcterms:modified xsi:type="dcterms:W3CDTF">2024-02-07T06:09:12Z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733FF527C1344508B6B2A9DC1CC66A38_13</vt:lpwstr>
  </property>
</Properties>
</file>